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E4" w:rsidRDefault="006125E4" w:rsidP="00410F65">
      <w:pPr>
        <w:pStyle w:val="33"/>
        <w:shd w:val="clear" w:color="auto" w:fill="auto"/>
        <w:spacing w:line="240" w:lineRule="auto"/>
        <w:ind w:right="20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5856BF" w:rsidRPr="00410F65" w:rsidRDefault="005856BF" w:rsidP="00410F65">
      <w:pPr>
        <w:jc w:val="center"/>
        <w:rPr>
          <w:rStyle w:val="21"/>
          <w:b/>
          <w:sz w:val="24"/>
          <w:szCs w:val="24"/>
          <w:shd w:val="clear" w:color="auto" w:fill="auto"/>
        </w:rPr>
      </w:pPr>
      <w:r w:rsidRPr="00063D0C">
        <w:rPr>
          <w:b/>
        </w:rPr>
        <w:t>Конкурсное индивидуальное испытание «Письменное эссе»</w:t>
      </w:r>
    </w:p>
    <w:p w:rsidR="005856BF" w:rsidRPr="00410F65" w:rsidRDefault="005856BF" w:rsidP="00410F65">
      <w:pPr>
        <w:pStyle w:val="Default"/>
        <w:ind w:firstLine="708"/>
        <w:jc w:val="both"/>
      </w:pPr>
      <w:r w:rsidRPr="000F7D85">
        <w:t>Письменное эссе участника Конкурса, раскрывает мотивы выбора профессии воспитателя дошкольной образовательной организации, реализующей программы дошкольного образования, и отражающее его собственные педагогические принципы и его понимание ценности и уникальности периода дошкольного детства и миссии педагога в современных условиях.</w:t>
      </w:r>
    </w:p>
    <w:p w:rsidR="005856BF" w:rsidRPr="000F7D85" w:rsidRDefault="005856BF" w:rsidP="005856BF">
      <w:r w:rsidRPr="000F7D85">
        <w:rPr>
          <w:i/>
        </w:rPr>
        <w:t>Формат задания</w:t>
      </w:r>
      <w:r w:rsidRPr="000F7D85">
        <w:t xml:space="preserve">: Конкурсное индивидуальное испытание «Письменное эссе» </w:t>
      </w:r>
    </w:p>
    <w:p w:rsidR="005856BF" w:rsidRPr="000F7D85" w:rsidRDefault="005856BF" w:rsidP="005856BF">
      <w:r w:rsidRPr="000F7D85">
        <w:t>Темы «Письменного эссе» будут объявлены 0</w:t>
      </w:r>
      <w:r w:rsidR="0029101E">
        <w:t>4</w:t>
      </w:r>
      <w:r w:rsidRPr="000F7D85">
        <w:t xml:space="preserve">.12.18 в 16.00 на сайте МБОУ «МИМЦ», в разделе «Дошкольное образование» «Воспитатель года». </w:t>
      </w:r>
    </w:p>
    <w:p w:rsidR="005856BF" w:rsidRPr="000F7D85" w:rsidRDefault="005856BF" w:rsidP="005856BF">
      <w:r w:rsidRPr="000F7D85">
        <w:t>В день конкурса методом случайной выборки определяется тема «Письменного эссе».</w:t>
      </w:r>
    </w:p>
    <w:p w:rsidR="005856BF" w:rsidRPr="000F7D85" w:rsidRDefault="0029101E" w:rsidP="005856BF">
      <w:r>
        <w:t>Регламент: 120 минут</w:t>
      </w:r>
      <w:r w:rsidR="005856BF" w:rsidRPr="000F7D85">
        <w:t xml:space="preserve">. </w:t>
      </w:r>
    </w:p>
    <w:p w:rsidR="005856BF" w:rsidRPr="000F7D85" w:rsidRDefault="005856BF" w:rsidP="005856BF">
      <w:pPr>
        <w:rPr>
          <w:rStyle w:val="21"/>
          <w:sz w:val="24"/>
          <w:szCs w:val="24"/>
          <w:shd w:val="clear" w:color="auto" w:fill="auto"/>
        </w:rPr>
      </w:pPr>
      <w:r w:rsidRPr="000F7D85">
        <w:t>Готовые эссе предоставляются экспертам для оценивания.</w:t>
      </w:r>
    </w:p>
    <w:p w:rsidR="000F7D85" w:rsidRPr="000F7D85" w:rsidRDefault="005856BF" w:rsidP="000F7D85">
      <w:pPr>
        <w:pStyle w:val="Default"/>
        <w:jc w:val="both"/>
        <w:rPr>
          <w:b/>
        </w:rPr>
      </w:pPr>
      <w:r w:rsidRPr="000F7D85">
        <w:t xml:space="preserve">Документ в текстовом редакторе </w:t>
      </w:r>
      <w:proofErr w:type="spellStart"/>
      <w:r w:rsidRPr="000F7D85">
        <w:t>Word</w:t>
      </w:r>
      <w:proofErr w:type="spellEnd"/>
      <w:r w:rsidRPr="000F7D85">
        <w:t xml:space="preserve">. Шрифт – </w:t>
      </w:r>
      <w:proofErr w:type="spellStart"/>
      <w:r w:rsidRPr="000F7D85">
        <w:t>Times</w:t>
      </w:r>
      <w:proofErr w:type="spellEnd"/>
      <w:r w:rsidRPr="000F7D85">
        <w:t xml:space="preserve"> </w:t>
      </w:r>
      <w:proofErr w:type="spellStart"/>
      <w:r w:rsidRPr="000F7D85">
        <w:t>New</w:t>
      </w:r>
      <w:proofErr w:type="spellEnd"/>
      <w:r w:rsidRPr="000F7D85">
        <w:t xml:space="preserve"> </w:t>
      </w:r>
      <w:proofErr w:type="spellStart"/>
      <w:r w:rsidRPr="000F7D85">
        <w:t>Roman</w:t>
      </w:r>
      <w:proofErr w:type="spellEnd"/>
      <w:r w:rsidRPr="000F7D85">
        <w:t xml:space="preserve">, кегль 14, межстрочный интервал – одинарный, выравнивание по ширине листа. Объем эссе не должен превышать 5000 знаков, без учета пробелов. </w:t>
      </w:r>
    </w:p>
    <w:p w:rsidR="005856BF" w:rsidRPr="000F7D85" w:rsidRDefault="005856BF" w:rsidP="000F7D85">
      <w:pPr>
        <w:pStyle w:val="Default"/>
        <w:jc w:val="both"/>
      </w:pPr>
      <w:r w:rsidRPr="000F7D85">
        <w:t xml:space="preserve"> Кри</w:t>
      </w:r>
      <w:r w:rsidR="000F7D85" w:rsidRPr="000F7D85">
        <w:t xml:space="preserve">терии оценивания </w:t>
      </w:r>
    </w:p>
    <w:p w:rsidR="000F7D85" w:rsidRPr="000F7D85" w:rsidRDefault="000F7D85" w:rsidP="000F7D85">
      <w:pPr>
        <w:pStyle w:val="Default"/>
        <w:jc w:val="both"/>
      </w:pPr>
      <w:r w:rsidRPr="000F7D85">
        <w:t>Объективная оценка (0-</w:t>
      </w:r>
      <w:r w:rsidR="007E3151">
        <w:t>6</w:t>
      </w:r>
      <w:r w:rsidRPr="000F7D85">
        <w:t xml:space="preserve"> баллов):</w:t>
      </w:r>
    </w:p>
    <w:p w:rsidR="005856BF" w:rsidRPr="000F7D85" w:rsidRDefault="005856BF" w:rsidP="005856BF">
      <w:pPr>
        <w:pStyle w:val="Default"/>
        <w:ind w:firstLine="708"/>
        <w:jc w:val="both"/>
      </w:pPr>
      <w:r w:rsidRPr="000F7D85">
        <w:t>•</w:t>
      </w:r>
      <w:r w:rsidRPr="000F7D85">
        <w:tab/>
        <w:t xml:space="preserve">ясность и четкость аргументов </w:t>
      </w:r>
      <w:r w:rsidR="000F7D85" w:rsidRPr="000F7D85">
        <w:t>раскрытия темы</w:t>
      </w:r>
      <w:r w:rsidRPr="000F7D85">
        <w:t>;</w:t>
      </w:r>
    </w:p>
    <w:p w:rsidR="005856BF" w:rsidRPr="000F7D85" w:rsidRDefault="005856BF" w:rsidP="005856BF">
      <w:pPr>
        <w:pStyle w:val="Default"/>
        <w:ind w:firstLine="708"/>
        <w:jc w:val="both"/>
      </w:pPr>
      <w:r w:rsidRPr="000F7D85">
        <w:t>•</w:t>
      </w:r>
      <w:r w:rsidRPr="000F7D85">
        <w:tab/>
        <w:t xml:space="preserve">широта и масштабность кругозора; </w:t>
      </w:r>
    </w:p>
    <w:p w:rsidR="005856BF" w:rsidRPr="000F7D85" w:rsidRDefault="005856BF" w:rsidP="005856BF">
      <w:pPr>
        <w:pStyle w:val="Default"/>
        <w:ind w:firstLine="708"/>
        <w:jc w:val="both"/>
      </w:pPr>
      <w:r w:rsidRPr="000F7D85">
        <w:t>•</w:t>
      </w:r>
      <w:r w:rsidRPr="000F7D85">
        <w:tab/>
        <w:t>уровень профессионального мышления;</w:t>
      </w:r>
    </w:p>
    <w:p w:rsidR="005856BF" w:rsidRDefault="005856BF" w:rsidP="005856BF">
      <w:pPr>
        <w:pStyle w:val="Default"/>
        <w:ind w:firstLine="708"/>
        <w:jc w:val="both"/>
      </w:pPr>
      <w:r w:rsidRPr="000F7D85">
        <w:t>•</w:t>
      </w:r>
      <w:r w:rsidRPr="000F7D85">
        <w:tab/>
        <w:t xml:space="preserve">уровень изложения и художественный стиль; </w:t>
      </w:r>
    </w:p>
    <w:p w:rsidR="00410F65" w:rsidRPr="00410F65" w:rsidRDefault="00410F65" w:rsidP="00410F65">
      <w:pPr>
        <w:pStyle w:val="Default"/>
        <w:numPr>
          <w:ilvl w:val="0"/>
          <w:numId w:val="12"/>
        </w:numPr>
        <w:ind w:hanging="11"/>
        <w:jc w:val="both"/>
        <w:rPr>
          <w:rStyle w:val="21"/>
          <w:sz w:val="24"/>
          <w:szCs w:val="24"/>
          <w:shd w:val="clear" w:color="auto" w:fill="auto"/>
        </w:rPr>
      </w:pPr>
      <w:r>
        <w:t>соблюдение формата эссе</w:t>
      </w:r>
    </w:p>
    <w:p w:rsidR="005856BF" w:rsidRPr="000F7D85" w:rsidRDefault="000F7D85" w:rsidP="000F7D85">
      <w:pPr>
        <w:pStyle w:val="33"/>
        <w:shd w:val="clear" w:color="auto" w:fill="auto"/>
        <w:spacing w:line="240" w:lineRule="auto"/>
        <w:ind w:left="20" w:right="20" w:hanging="2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0F7D85">
        <w:rPr>
          <w:rStyle w:val="21"/>
          <w:rFonts w:ascii="Times New Roman" w:hAnsi="Times New Roman" w:cs="Times New Roman"/>
          <w:sz w:val="24"/>
          <w:szCs w:val="24"/>
        </w:rPr>
        <w:t>Субъективная оценка</w:t>
      </w:r>
      <w:r w:rsidR="00410F65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0F7D85">
        <w:rPr>
          <w:rStyle w:val="21"/>
          <w:rFonts w:ascii="Times New Roman" w:hAnsi="Times New Roman" w:cs="Times New Roman"/>
          <w:sz w:val="24"/>
          <w:szCs w:val="24"/>
        </w:rPr>
        <w:t>(0-2):</w:t>
      </w:r>
    </w:p>
    <w:p w:rsidR="000F7D85" w:rsidRPr="007E3151" w:rsidRDefault="000F7D85" w:rsidP="007E3151">
      <w:pPr>
        <w:pStyle w:val="33"/>
        <w:numPr>
          <w:ilvl w:val="0"/>
          <w:numId w:val="2"/>
        </w:numPr>
        <w:shd w:val="clear" w:color="auto" w:fill="auto"/>
        <w:spacing w:line="240" w:lineRule="auto"/>
        <w:ind w:right="2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 w:rsidRPr="000F7D85">
        <w:rPr>
          <w:rStyle w:val="21"/>
          <w:rFonts w:ascii="Times New Roman" w:hAnsi="Times New Roman" w:cs="Times New Roman"/>
          <w:sz w:val="24"/>
          <w:szCs w:val="24"/>
        </w:rPr>
        <w:t xml:space="preserve">Общее впечатление </w:t>
      </w:r>
    </w:p>
    <w:p w:rsidR="007E3151" w:rsidRDefault="00E96E45" w:rsidP="00410F65">
      <w:pPr>
        <w:pStyle w:val="33"/>
        <w:shd w:val="clear" w:color="auto" w:fill="auto"/>
        <w:spacing w:line="240" w:lineRule="auto"/>
        <w:ind w:right="20"/>
        <w:jc w:val="both"/>
        <w:rPr>
          <w:rStyle w:val="21"/>
          <w:rFonts w:ascii="Times New Roman" w:hAnsi="Times New Roman" w:cs="Times New Roman"/>
          <w:sz w:val="24"/>
          <w:szCs w:val="24"/>
        </w:rPr>
      </w:pPr>
      <w:r>
        <w:rPr>
          <w:rStyle w:val="21"/>
          <w:rFonts w:ascii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7E3151">
        <w:rPr>
          <w:rStyle w:val="21"/>
          <w:rFonts w:ascii="Times New Roman" w:hAnsi="Times New Roman" w:cs="Times New Roman"/>
          <w:sz w:val="24"/>
          <w:szCs w:val="24"/>
        </w:rPr>
        <w:t>32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</w:p>
    <w:p w:rsidR="00F46B1B" w:rsidRPr="00410F65" w:rsidRDefault="00E96E45" w:rsidP="00410F65">
      <w:pPr>
        <w:pStyle w:val="33"/>
        <w:shd w:val="clear" w:color="auto" w:fill="auto"/>
        <w:spacing w:line="24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D0C"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</w:t>
      </w:r>
      <w:r w:rsidRPr="00063D0C">
        <w:rPr>
          <w:rStyle w:val="23"/>
          <w:rFonts w:ascii="Times New Roman" w:hAnsi="Times New Roman" w:cs="Times New Roman"/>
          <w:b/>
          <w:sz w:val="24"/>
          <w:szCs w:val="24"/>
        </w:rPr>
        <w:t>«</w:t>
      </w:r>
      <w:r w:rsidRPr="00063D0C">
        <w:rPr>
          <w:rStyle w:val="25"/>
          <w:rFonts w:ascii="Times New Roman" w:hAnsi="Times New Roman" w:cs="Times New Roman"/>
          <w:b/>
          <w:sz w:val="24"/>
          <w:szCs w:val="24"/>
        </w:rPr>
        <w:t>Ток-шоу «Профессиональный разговор»</w:t>
      </w:r>
    </w:p>
    <w:p w:rsidR="0029101E" w:rsidRPr="0029101E" w:rsidRDefault="00F07EC7" w:rsidP="0029101E">
      <w:pPr>
        <w:pStyle w:val="33"/>
        <w:shd w:val="clear" w:color="auto" w:fill="auto"/>
        <w:spacing w:line="240" w:lineRule="auto"/>
        <w:ind w:left="40" w:right="-2" w:firstLine="5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EC7">
        <w:rPr>
          <w:rStyle w:val="25"/>
          <w:rFonts w:ascii="Times New Roman" w:hAnsi="Times New Roman" w:cs="Times New Roman"/>
          <w:sz w:val="24"/>
          <w:szCs w:val="24"/>
        </w:rPr>
        <w:t xml:space="preserve">Регламент:  </w:t>
      </w:r>
      <w:r w:rsidR="0029101E">
        <w:rPr>
          <w:rStyle w:val="25"/>
          <w:rFonts w:ascii="Times New Roman" w:hAnsi="Times New Roman" w:cs="Times New Roman"/>
          <w:sz w:val="24"/>
          <w:szCs w:val="24"/>
        </w:rPr>
        <w:t>1 час</w:t>
      </w:r>
      <w:r w:rsidR="00F46B1B" w:rsidRPr="00F07EC7">
        <w:rPr>
          <w:rStyle w:val="26"/>
          <w:rFonts w:ascii="Times New Roman" w:hAnsi="Times New Roman" w:cs="Times New Roman"/>
          <w:sz w:val="24"/>
          <w:szCs w:val="24"/>
        </w:rPr>
        <w:t xml:space="preserve">  </w:t>
      </w:r>
    </w:p>
    <w:p w:rsidR="0029101E" w:rsidRPr="00857482" w:rsidRDefault="0029101E" w:rsidP="00932993">
      <w:pPr>
        <w:framePr w:h="3991" w:hRule="exact" w:hSpace="180" w:wrap="around" w:vAnchor="page" w:hAnchor="page" w:x="751" w:y="8221"/>
        <w:ind w:left="66"/>
        <w:rPr>
          <w:rFonts w:eastAsia="Calibri"/>
        </w:rPr>
      </w:pPr>
      <w:r w:rsidRPr="00857482">
        <w:rPr>
          <w:rFonts w:eastAsia="Calibri"/>
          <w:i/>
          <w:shd w:val="clear" w:color="auto" w:fill="FFFFFF"/>
        </w:rPr>
        <w:t>Формат задания:</w:t>
      </w:r>
      <w:r>
        <w:rPr>
          <w:rFonts w:eastAsia="Calibri"/>
          <w:i/>
          <w:shd w:val="clear" w:color="auto" w:fill="FFFFFF"/>
        </w:rPr>
        <w:t xml:space="preserve"> </w:t>
      </w:r>
      <w:r w:rsidRPr="00857482">
        <w:rPr>
          <w:rFonts w:eastAsia="Calibri"/>
          <w:shd w:val="clear" w:color="auto" w:fill="FFFFFF"/>
        </w:rPr>
        <w:t>ток-шоу, в котором участники Конкурса ведут обсуждение по предлагаемой теме. Тема ток-шоу и его ведущий определяется Оргкомитетом Конкурса и оглашается непосредственно перед проведением мероприятия.</w:t>
      </w:r>
    </w:p>
    <w:p w:rsidR="0029101E" w:rsidRDefault="0029101E" w:rsidP="00932993">
      <w:pPr>
        <w:framePr w:h="3991" w:hRule="exact" w:hSpace="180" w:wrap="around" w:vAnchor="page" w:hAnchor="page" w:x="751" w:y="8221"/>
        <w:ind w:left="66" w:right="-2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>Критерии оценивания:</w:t>
      </w:r>
    </w:p>
    <w:p w:rsidR="0029101E" w:rsidRPr="00857482" w:rsidRDefault="0029101E" w:rsidP="00932993">
      <w:pPr>
        <w:framePr w:h="3991" w:hRule="exact" w:hSpace="180" w:wrap="around" w:vAnchor="page" w:hAnchor="page" w:x="751" w:y="8221"/>
        <w:ind w:left="66" w:right="-2"/>
        <w:rPr>
          <w:rFonts w:eastAsia="Calibri"/>
        </w:rPr>
      </w:pPr>
      <w:r>
        <w:rPr>
          <w:rFonts w:eastAsia="Calibri"/>
          <w:shd w:val="clear" w:color="auto" w:fill="FFFFFF"/>
        </w:rPr>
        <w:t>Объективная оценка (0-</w:t>
      </w:r>
      <w:r w:rsidR="007E3151">
        <w:rPr>
          <w:rFonts w:eastAsia="Calibri"/>
          <w:shd w:val="clear" w:color="auto" w:fill="FFFFFF"/>
        </w:rPr>
        <w:t>6</w:t>
      </w:r>
      <w:r>
        <w:rPr>
          <w:rFonts w:eastAsia="Calibri"/>
          <w:shd w:val="clear" w:color="auto" w:fill="FFFFFF"/>
        </w:rPr>
        <w:t xml:space="preserve"> баллов)</w:t>
      </w:r>
    </w:p>
    <w:p w:rsidR="0029101E" w:rsidRPr="0029101E" w:rsidRDefault="0029101E" w:rsidP="00932993">
      <w:pPr>
        <w:framePr w:h="3991" w:hRule="exact" w:hSpace="180" w:wrap="around" w:vAnchor="page" w:hAnchor="page" w:x="751" w:y="8221"/>
        <w:numPr>
          <w:ilvl w:val="0"/>
          <w:numId w:val="3"/>
        </w:numPr>
        <w:suppressAutoHyphens w:val="0"/>
        <w:ind w:left="66" w:right="-2" w:firstLine="0"/>
        <w:rPr>
          <w:rFonts w:eastAsia="Calibri"/>
          <w:shd w:val="clear" w:color="auto" w:fill="FFFFFF"/>
        </w:rPr>
      </w:pPr>
      <w:r w:rsidRPr="0029101E">
        <w:rPr>
          <w:rFonts w:eastAsia="Calibri"/>
          <w:shd w:val="clear" w:color="auto" w:fill="FFFFFF"/>
        </w:rPr>
        <w:t>наличие собственной п</w:t>
      </w:r>
      <w:r>
        <w:rPr>
          <w:rFonts w:eastAsia="Calibri"/>
          <w:shd w:val="clear" w:color="auto" w:fill="FFFFFF"/>
        </w:rPr>
        <w:t>рофессиональной позиции по теме;</w:t>
      </w:r>
      <w:r w:rsidRPr="0029101E">
        <w:rPr>
          <w:rFonts w:eastAsia="Calibri"/>
          <w:shd w:val="clear" w:color="auto" w:fill="FFFFFF"/>
        </w:rPr>
        <w:t xml:space="preserve"> </w:t>
      </w:r>
    </w:p>
    <w:p w:rsidR="0029101E" w:rsidRPr="00857482" w:rsidRDefault="0029101E" w:rsidP="00932993">
      <w:pPr>
        <w:framePr w:h="3991" w:hRule="exact" w:hSpace="180" w:wrap="around" w:vAnchor="page" w:hAnchor="page" w:x="751" w:y="8221"/>
        <w:numPr>
          <w:ilvl w:val="0"/>
          <w:numId w:val="3"/>
        </w:numPr>
        <w:suppressAutoHyphens w:val="0"/>
        <w:ind w:left="66" w:right="-2" w:firstLine="0"/>
        <w:rPr>
          <w:rFonts w:eastAsia="Calibri"/>
        </w:rPr>
      </w:pPr>
      <w:r w:rsidRPr="0029101E">
        <w:rPr>
          <w:rFonts w:eastAsia="Calibri"/>
          <w:shd w:val="clear" w:color="auto" w:fill="FFFFFF"/>
        </w:rPr>
        <w:t>содержательность и аргументированность выступления</w:t>
      </w:r>
      <w:r>
        <w:rPr>
          <w:rFonts w:eastAsia="Calibri"/>
          <w:shd w:val="clear" w:color="auto" w:fill="FFFFFF"/>
        </w:rPr>
        <w:t>;</w:t>
      </w:r>
      <w:r w:rsidRPr="0029101E">
        <w:rPr>
          <w:rFonts w:eastAsia="Calibri"/>
          <w:shd w:val="clear" w:color="auto" w:fill="FFFFFF"/>
        </w:rPr>
        <w:t xml:space="preserve"> </w:t>
      </w:r>
    </w:p>
    <w:p w:rsidR="0029101E" w:rsidRPr="0029101E" w:rsidRDefault="0029101E" w:rsidP="00932993">
      <w:pPr>
        <w:framePr w:h="3991" w:hRule="exact" w:hSpace="180" w:wrap="around" w:vAnchor="page" w:hAnchor="page" w:x="751" w:y="8221"/>
        <w:numPr>
          <w:ilvl w:val="0"/>
          <w:numId w:val="3"/>
        </w:numPr>
        <w:suppressAutoHyphens w:val="0"/>
        <w:ind w:left="66" w:right="-2" w:firstLine="0"/>
        <w:rPr>
          <w:rFonts w:eastAsia="Calibri"/>
        </w:rPr>
      </w:pPr>
      <w:r w:rsidRPr="00857482">
        <w:rPr>
          <w:rFonts w:eastAsia="Calibri"/>
          <w:shd w:val="clear" w:color="auto" w:fill="FFFFFF"/>
        </w:rPr>
        <w:t>умение вести профессиональный диалог (удерживать тему, продолжать развивать высказанную мысль, обосновать заявленную позицию дополнительными аргументами, корректно возражать другому участнику при несовпадении позиций)</w:t>
      </w:r>
      <w:r>
        <w:rPr>
          <w:rFonts w:eastAsia="Calibri"/>
          <w:shd w:val="clear" w:color="auto" w:fill="FFFFFF"/>
        </w:rPr>
        <w:t>;</w:t>
      </w:r>
    </w:p>
    <w:p w:rsidR="0029101E" w:rsidRPr="0029101E" w:rsidRDefault="0029101E" w:rsidP="00932993">
      <w:pPr>
        <w:framePr w:h="3991" w:hRule="exact" w:hSpace="180" w:wrap="around" w:vAnchor="page" w:hAnchor="page" w:x="751" w:y="8221"/>
        <w:numPr>
          <w:ilvl w:val="0"/>
          <w:numId w:val="3"/>
        </w:numPr>
        <w:suppressAutoHyphens w:val="0"/>
        <w:ind w:left="66" w:right="-2" w:firstLine="0"/>
        <w:rPr>
          <w:rFonts w:eastAsia="Calibri"/>
        </w:rPr>
      </w:pPr>
      <w:r>
        <w:rPr>
          <w:rStyle w:val="25"/>
          <w:sz w:val="24"/>
          <w:szCs w:val="24"/>
        </w:rPr>
        <w:t>у</w:t>
      </w:r>
      <w:r w:rsidRPr="0029101E">
        <w:rPr>
          <w:rStyle w:val="25"/>
          <w:sz w:val="24"/>
          <w:szCs w:val="24"/>
        </w:rPr>
        <w:t>бедительность, активность и красочность речи</w:t>
      </w:r>
      <w:r>
        <w:rPr>
          <w:rStyle w:val="25"/>
          <w:sz w:val="24"/>
          <w:szCs w:val="24"/>
        </w:rPr>
        <w:t>;</w:t>
      </w:r>
    </w:p>
    <w:p w:rsidR="0029101E" w:rsidRDefault="0029101E" w:rsidP="00932993">
      <w:pPr>
        <w:framePr w:h="3991" w:hRule="exact" w:hSpace="180" w:wrap="around" w:vAnchor="page" w:hAnchor="page" w:x="751" w:y="8221"/>
        <w:suppressAutoHyphens w:val="0"/>
        <w:ind w:left="66" w:right="-2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Субъективная оценка (0-2 балла):</w:t>
      </w:r>
    </w:p>
    <w:p w:rsidR="0029101E" w:rsidRDefault="0029101E" w:rsidP="00932993">
      <w:pPr>
        <w:framePr w:h="3991" w:hRule="exact" w:hSpace="180" w:wrap="around" w:vAnchor="page" w:hAnchor="page" w:x="751" w:y="8221"/>
        <w:suppressAutoHyphens w:val="0"/>
        <w:ind w:left="66" w:right="-2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Общее впечатление</w:t>
      </w:r>
    </w:p>
    <w:p w:rsidR="0029101E" w:rsidRPr="0029101E" w:rsidRDefault="0029101E" w:rsidP="00932993">
      <w:pPr>
        <w:framePr w:h="3991" w:hRule="exact" w:hSpace="180" w:wrap="around" w:vAnchor="page" w:hAnchor="page" w:x="751" w:y="8221"/>
        <w:suppressAutoHyphens w:val="0"/>
        <w:ind w:left="66" w:right="-2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Максимальное количество баллов  - </w:t>
      </w:r>
      <w:r w:rsidR="007E3151">
        <w:rPr>
          <w:rFonts w:eastAsia="Calibri"/>
          <w:shd w:val="clear" w:color="auto" w:fill="FFFFFF"/>
        </w:rPr>
        <w:t>26</w:t>
      </w:r>
      <w:r w:rsidRPr="00857482">
        <w:rPr>
          <w:rFonts w:eastAsia="Calibri"/>
          <w:shd w:val="clear" w:color="auto" w:fill="FFFFFF"/>
        </w:rPr>
        <w:t xml:space="preserve"> </w:t>
      </w:r>
    </w:p>
    <w:p w:rsidR="0029101E" w:rsidRDefault="0029101E" w:rsidP="00932993">
      <w:pPr>
        <w:framePr w:h="3991" w:hRule="exact" w:hSpace="180" w:wrap="around" w:vAnchor="page" w:hAnchor="page" w:x="751" w:y="8221"/>
        <w:suppressAutoHyphens w:val="0"/>
        <w:ind w:right="-2"/>
        <w:rPr>
          <w:rFonts w:eastAsia="Calibri"/>
          <w:shd w:val="clear" w:color="auto" w:fill="FFFFFF"/>
        </w:rPr>
      </w:pPr>
    </w:p>
    <w:p w:rsidR="0029101E" w:rsidRDefault="0029101E" w:rsidP="00932993">
      <w:pPr>
        <w:framePr w:h="3991" w:hRule="exact" w:hSpace="180" w:wrap="around" w:vAnchor="page" w:hAnchor="page" w:x="751" w:y="8221"/>
        <w:suppressAutoHyphens w:val="0"/>
        <w:ind w:right="-2"/>
        <w:rPr>
          <w:rFonts w:eastAsia="Calibri"/>
          <w:shd w:val="clear" w:color="auto" w:fill="FFFFFF"/>
        </w:rPr>
      </w:pPr>
    </w:p>
    <w:p w:rsidR="0029101E" w:rsidRDefault="0029101E" w:rsidP="00932993">
      <w:pPr>
        <w:framePr w:h="3991" w:hRule="exact" w:hSpace="180" w:wrap="around" w:vAnchor="page" w:hAnchor="page" w:x="751" w:y="8221"/>
        <w:suppressAutoHyphens w:val="0"/>
        <w:ind w:right="-2"/>
        <w:rPr>
          <w:rFonts w:eastAsia="Calibri"/>
          <w:shd w:val="clear" w:color="auto" w:fill="FFFFFF"/>
        </w:rPr>
      </w:pPr>
    </w:p>
    <w:p w:rsidR="0029101E" w:rsidRDefault="0029101E" w:rsidP="00932993">
      <w:pPr>
        <w:framePr w:h="3991" w:hRule="exact" w:hSpace="180" w:wrap="around" w:vAnchor="page" w:hAnchor="page" w:x="751" w:y="8221"/>
        <w:suppressAutoHyphens w:val="0"/>
        <w:ind w:right="-2"/>
        <w:rPr>
          <w:rFonts w:eastAsia="Calibri"/>
          <w:shd w:val="clear" w:color="auto" w:fill="FFFFFF"/>
        </w:rPr>
      </w:pPr>
    </w:p>
    <w:p w:rsidR="0029101E" w:rsidRPr="00551AB3" w:rsidRDefault="0029101E" w:rsidP="00932993">
      <w:pPr>
        <w:framePr w:h="3991" w:hRule="exact" w:hSpace="180" w:wrap="around" w:vAnchor="page" w:hAnchor="page" w:x="751" w:y="8221"/>
        <w:suppressAutoHyphens w:val="0"/>
        <w:ind w:right="-2"/>
        <w:rPr>
          <w:rStyle w:val="21"/>
          <w:rFonts w:eastAsia="Calibri"/>
          <w:sz w:val="24"/>
          <w:szCs w:val="24"/>
          <w:shd w:val="clear" w:color="auto" w:fill="auto"/>
        </w:rPr>
      </w:pPr>
    </w:p>
    <w:p w:rsidR="00791639" w:rsidRDefault="00791639" w:rsidP="00932993">
      <w:pPr>
        <w:suppressAutoHyphens w:val="0"/>
        <w:ind w:left="567" w:right="20" w:firstLine="567"/>
        <w:jc w:val="center"/>
        <w:rPr>
          <w:rFonts w:eastAsia="Calibri"/>
          <w:b/>
          <w:shd w:val="clear" w:color="auto" w:fill="FFFFFF"/>
          <w:lang w:eastAsia="en-US"/>
        </w:rPr>
      </w:pPr>
      <w:r w:rsidRPr="005E720E">
        <w:rPr>
          <w:rFonts w:eastAsia="Calibri"/>
          <w:b/>
          <w:shd w:val="clear" w:color="auto" w:fill="FFFFFF"/>
          <w:lang w:eastAsia="en-US"/>
        </w:rPr>
        <w:t>«Мастер-класс»</w:t>
      </w:r>
      <w:r>
        <w:rPr>
          <w:rFonts w:eastAsia="Calibri"/>
          <w:b/>
          <w:shd w:val="clear" w:color="auto" w:fill="FFFFFF"/>
          <w:lang w:eastAsia="en-US"/>
        </w:rPr>
        <w:t xml:space="preserve"> для педагогов и родителей</w:t>
      </w:r>
    </w:p>
    <w:p w:rsidR="00791639" w:rsidRPr="00932993" w:rsidRDefault="00791639" w:rsidP="00932993">
      <w:pPr>
        <w:suppressAutoHyphens w:val="0"/>
        <w:ind w:left="567" w:right="20" w:firstLine="567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>Цель</w:t>
      </w:r>
      <w:r w:rsidRPr="00791639">
        <w:rPr>
          <w:rFonts w:eastAsia="Calibri"/>
          <w:shd w:val="clear" w:color="auto" w:fill="FFFFFF"/>
          <w:lang w:eastAsia="en-US"/>
        </w:rPr>
        <w:t>: Демонстрация профессиональных компетенций по темам самообразования</w:t>
      </w:r>
      <w:r>
        <w:rPr>
          <w:rFonts w:eastAsia="Calibri"/>
          <w:shd w:val="clear" w:color="auto" w:fill="FFFFFF"/>
          <w:lang w:eastAsia="en-US"/>
        </w:rPr>
        <w:t>.</w:t>
      </w:r>
    </w:p>
    <w:p w:rsidR="00791639" w:rsidRDefault="00791639" w:rsidP="00791639">
      <w:pPr>
        <w:suppressAutoHyphens w:val="0"/>
        <w:ind w:left="567" w:right="20" w:firstLine="567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b/>
          <w:i/>
          <w:shd w:val="clear" w:color="auto" w:fill="FFFFFF"/>
          <w:lang w:eastAsia="en-US"/>
        </w:rPr>
        <w:t>Формат задания:</w:t>
      </w:r>
      <w:r w:rsidRPr="00684712">
        <w:rPr>
          <w:rFonts w:eastAsia="Calibri"/>
          <w:shd w:val="clear" w:color="auto" w:fill="FFFFFF"/>
          <w:lang w:eastAsia="en-US"/>
        </w:rPr>
        <w:t xml:space="preserve"> конкурсант работает с аудиторией взрослых, демонстрирует конкретный прием, метод, технологию воспитания, обучения, развития и оздоровления и отражающий тенденции развития дошкольного образования.</w:t>
      </w:r>
      <w:r w:rsidRPr="00684712">
        <w:rPr>
          <w:rFonts w:eastAsia="Calibri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 xml:space="preserve">Тему мастер-класса участник конкурса определяет самостоятельно. </w:t>
      </w:r>
    </w:p>
    <w:p w:rsidR="00791639" w:rsidRPr="00684712" w:rsidRDefault="00791639" w:rsidP="00791639">
      <w:pPr>
        <w:suppressAutoHyphens w:val="0"/>
        <w:ind w:left="567" w:right="20" w:firstLine="567"/>
        <w:jc w:val="both"/>
        <w:rPr>
          <w:rFonts w:eastAsia="Calibri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Регламент: выступление -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684712">
        <w:rPr>
          <w:rFonts w:eastAsia="Calibri"/>
          <w:shd w:val="clear" w:color="auto" w:fill="FFFFFF"/>
          <w:lang w:eastAsia="en-US"/>
        </w:rPr>
        <w:t>20 минут, вопросы от членов конкурсной комиссии -5 мин.</w:t>
      </w:r>
    </w:p>
    <w:p w:rsidR="00791639" w:rsidRDefault="00791639" w:rsidP="00791639">
      <w:pPr>
        <w:suppressAutoHyphens w:val="0"/>
        <w:ind w:left="567" w:right="-2" w:firstLine="567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>Критерии оценивания</w:t>
      </w:r>
      <w:r>
        <w:rPr>
          <w:rFonts w:eastAsia="Calibri"/>
          <w:shd w:val="clear" w:color="auto" w:fill="FFFFFF"/>
          <w:lang w:eastAsia="en-US"/>
        </w:rPr>
        <w:t>:</w:t>
      </w:r>
    </w:p>
    <w:p w:rsidR="00791639" w:rsidRPr="00684712" w:rsidRDefault="00791639" w:rsidP="00791639">
      <w:pPr>
        <w:suppressAutoHyphens w:val="0"/>
        <w:ind w:left="567" w:right="-2"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Объективная оценка: (0-1</w:t>
      </w:r>
      <w:r w:rsidR="002F48B2">
        <w:rPr>
          <w:rFonts w:eastAsia="Calibri"/>
          <w:shd w:val="clear" w:color="auto" w:fill="FFFFFF"/>
          <w:lang w:eastAsia="en-US"/>
        </w:rPr>
        <w:t>0</w:t>
      </w:r>
      <w:r>
        <w:rPr>
          <w:rFonts w:eastAsia="Calibri"/>
          <w:shd w:val="clear" w:color="auto" w:fill="FFFFFF"/>
          <w:lang w:eastAsia="en-US"/>
        </w:rPr>
        <w:t xml:space="preserve"> баллов)</w:t>
      </w:r>
    </w:p>
    <w:p w:rsidR="00932993" w:rsidRDefault="00932993" w:rsidP="00791639">
      <w:pPr>
        <w:numPr>
          <w:ilvl w:val="0"/>
          <w:numId w:val="8"/>
        </w:num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  <w:sectPr w:rsidR="00932993" w:rsidSect="00410F6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91639" w:rsidRPr="00684712" w:rsidRDefault="00791639" w:rsidP="00791639">
      <w:pPr>
        <w:numPr>
          <w:ilvl w:val="0"/>
          <w:numId w:val="8"/>
        </w:num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lastRenderedPageBreak/>
        <w:t xml:space="preserve">методическая и практическая ценность для дошкольного образования </w:t>
      </w:r>
    </w:p>
    <w:p w:rsidR="00791639" w:rsidRDefault="00791639" w:rsidP="00791639">
      <w:pPr>
        <w:numPr>
          <w:ilvl w:val="0"/>
          <w:numId w:val="8"/>
        </w:num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</w:pPr>
      <w:r w:rsidRPr="00684712">
        <w:rPr>
          <w:rFonts w:eastAsia="Calibri"/>
          <w:shd w:val="clear" w:color="auto" w:fill="FFFFFF"/>
          <w:lang w:eastAsia="en-US"/>
        </w:rPr>
        <w:t xml:space="preserve">презентационная культура, умение транслировать свой опыт работы </w:t>
      </w:r>
    </w:p>
    <w:p w:rsidR="00791639" w:rsidRPr="007E3151" w:rsidRDefault="00063D0C" w:rsidP="007E3151">
      <w:pPr>
        <w:numPr>
          <w:ilvl w:val="0"/>
          <w:numId w:val="8"/>
        </w:num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lastRenderedPageBreak/>
        <w:t>уникальность продукта (новизна)</w:t>
      </w:r>
    </w:p>
    <w:p w:rsidR="00791639" w:rsidRPr="00063D0C" w:rsidRDefault="00063D0C" w:rsidP="00063D0C">
      <w:p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Субъективная оценка (0-2 баллов)</w:t>
      </w:r>
    </w:p>
    <w:p w:rsidR="00063D0C" w:rsidRDefault="00063D0C" w:rsidP="00791639">
      <w:p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Общее впечатление</w:t>
      </w:r>
    </w:p>
    <w:p w:rsidR="00932993" w:rsidRPr="00932993" w:rsidRDefault="00791639" w:rsidP="00932993">
      <w:pPr>
        <w:suppressAutoHyphens w:val="0"/>
        <w:ind w:left="567" w:firstLine="567"/>
        <w:jc w:val="both"/>
        <w:rPr>
          <w:rFonts w:eastAsia="Calibri"/>
          <w:shd w:val="clear" w:color="auto" w:fill="FFFFFF"/>
          <w:lang w:eastAsia="en-US"/>
        </w:rPr>
        <w:sectPr w:rsidR="00932993" w:rsidRPr="00932993" w:rsidSect="009329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684712">
        <w:rPr>
          <w:rFonts w:eastAsia="Calibri"/>
          <w:shd w:val="clear" w:color="auto" w:fill="FFFFFF"/>
          <w:lang w:eastAsia="en-US"/>
        </w:rPr>
        <w:t xml:space="preserve">Максимальное количество баллов </w:t>
      </w:r>
      <w:r w:rsidRPr="00684712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32</w:t>
      </w:r>
    </w:p>
    <w:p w:rsidR="00410F65" w:rsidRDefault="00410F65" w:rsidP="006125E4"/>
    <w:p w:rsidR="00410F65" w:rsidRDefault="00410F65" w:rsidP="006125E4"/>
    <w:p w:rsidR="00410F65" w:rsidRDefault="00410F65" w:rsidP="006125E4"/>
    <w:p w:rsidR="00791639" w:rsidRPr="00857482" w:rsidRDefault="00791639" w:rsidP="00791639">
      <w:pPr>
        <w:ind w:left="567" w:right="20"/>
        <w:jc w:val="center"/>
        <w:rPr>
          <w:rFonts w:eastAsia="Calibri"/>
          <w:b/>
        </w:rPr>
      </w:pPr>
      <w:r w:rsidRPr="00857482">
        <w:rPr>
          <w:rFonts w:eastAsia="Calibri"/>
          <w:b/>
        </w:rPr>
        <w:t>Конкурсное испытание №1</w:t>
      </w:r>
    </w:p>
    <w:p w:rsidR="00791639" w:rsidRPr="00857482" w:rsidRDefault="00791639" w:rsidP="00063D0C">
      <w:pPr>
        <w:ind w:left="567" w:right="20"/>
        <w:jc w:val="center"/>
        <w:rPr>
          <w:b/>
          <w:bCs/>
          <w:lang w:eastAsia="ru-RU"/>
        </w:rPr>
      </w:pPr>
      <w:r w:rsidRPr="00857482">
        <w:rPr>
          <w:rFonts w:eastAsia="Calibri"/>
          <w:b/>
          <w:lang w:val="en-US"/>
        </w:rPr>
        <w:t>II</w:t>
      </w:r>
      <w:r w:rsidRPr="00857482">
        <w:rPr>
          <w:rFonts w:eastAsia="Calibri"/>
          <w:b/>
        </w:rPr>
        <w:t xml:space="preserve"> этапа</w:t>
      </w:r>
      <w:r w:rsidRPr="00857482">
        <w:rPr>
          <w:b/>
          <w:bCs/>
          <w:lang w:eastAsia="ru-RU"/>
        </w:rPr>
        <w:t xml:space="preserve"> муниципального конкурса </w:t>
      </w:r>
      <w:r w:rsidRPr="00857482">
        <w:rPr>
          <w:b/>
          <w:bCs/>
        </w:rPr>
        <w:t>«Воспитатель года -2019»</w:t>
      </w:r>
    </w:p>
    <w:p w:rsidR="00791639" w:rsidRPr="00857482" w:rsidRDefault="00791639" w:rsidP="00791639">
      <w:pPr>
        <w:ind w:right="20"/>
        <w:jc w:val="both"/>
        <w:rPr>
          <w:rFonts w:eastAsia="Calibri"/>
          <w:b/>
        </w:rPr>
      </w:pPr>
    </w:p>
    <w:p w:rsidR="00791639" w:rsidRPr="00857482" w:rsidRDefault="00791639" w:rsidP="00791639">
      <w:pPr>
        <w:ind w:left="567" w:right="20" w:firstLine="567"/>
        <w:jc w:val="center"/>
        <w:rPr>
          <w:rFonts w:eastAsia="Calibri"/>
          <w:b/>
        </w:rPr>
      </w:pPr>
      <w:r w:rsidRPr="00857482">
        <w:rPr>
          <w:rFonts w:eastAsia="Calibri"/>
          <w:b/>
          <w:bCs/>
          <w:shd w:val="clear" w:color="auto" w:fill="FFFFFF"/>
        </w:rPr>
        <w:t>Разработка и проведения занятия по выразительному чтению с детьми дошкольного возраста</w:t>
      </w:r>
    </w:p>
    <w:p w:rsidR="00791639" w:rsidRPr="00857482" w:rsidRDefault="00791639" w:rsidP="00791639">
      <w:pPr>
        <w:ind w:left="426" w:right="20" w:firstLine="141"/>
        <w:jc w:val="both"/>
        <w:rPr>
          <w:rFonts w:eastAsia="Calibri"/>
        </w:rPr>
      </w:pPr>
      <w:r w:rsidRPr="00857482">
        <w:rPr>
          <w:rFonts w:eastAsia="Calibri"/>
          <w:b/>
          <w:i/>
        </w:rPr>
        <w:t>Формат задания:</w:t>
      </w:r>
      <w:r w:rsidRPr="00857482">
        <w:rPr>
          <w:rFonts w:eastAsia="Calibri"/>
        </w:rPr>
        <w:t xml:space="preserve"> конкурсант демонстрирует умения выразительно читать художественное произведение для детей дошкольного возраста, проводит беседу о прочитанной книге, согласно алгоритму выполнения задания.</w:t>
      </w:r>
    </w:p>
    <w:p w:rsidR="00791639" w:rsidRPr="00857482" w:rsidRDefault="00791639" w:rsidP="00791639">
      <w:pPr>
        <w:ind w:left="426" w:right="20" w:firstLine="141"/>
        <w:jc w:val="both"/>
        <w:rPr>
          <w:rFonts w:eastAsia="Calibri"/>
        </w:rPr>
      </w:pPr>
      <w:r w:rsidRPr="00857482">
        <w:rPr>
          <w:rFonts w:eastAsia="Calibri"/>
        </w:rPr>
        <w:t>В данном конкурсом задании детей заменяют (молодые специалисты).</w:t>
      </w:r>
    </w:p>
    <w:p w:rsidR="00791639" w:rsidRPr="00857482" w:rsidRDefault="00791639" w:rsidP="00791639">
      <w:pPr>
        <w:ind w:left="426" w:right="20" w:firstLine="141"/>
        <w:jc w:val="both"/>
        <w:rPr>
          <w:rFonts w:eastAsia="Calibri"/>
        </w:rPr>
      </w:pPr>
      <w:r w:rsidRPr="00857482">
        <w:rPr>
          <w:rFonts w:eastAsia="Calibri"/>
        </w:rPr>
        <w:t>Лимит времени на выполнение задания: 1 час</w:t>
      </w:r>
    </w:p>
    <w:p w:rsidR="00791639" w:rsidRPr="00857482" w:rsidRDefault="00791639" w:rsidP="00791639">
      <w:pPr>
        <w:ind w:left="426" w:right="20" w:firstLine="141"/>
        <w:jc w:val="both"/>
        <w:rPr>
          <w:rFonts w:eastAsia="Calibri"/>
        </w:rPr>
      </w:pPr>
      <w:r w:rsidRPr="00857482">
        <w:rPr>
          <w:rFonts w:eastAsia="Calibri"/>
        </w:rPr>
        <w:t>Лимит времени на представление задания: 7 минут</w:t>
      </w:r>
    </w:p>
    <w:p w:rsidR="00791639" w:rsidRPr="00857482" w:rsidRDefault="00791639" w:rsidP="00791639">
      <w:pPr>
        <w:ind w:left="426" w:right="20" w:firstLine="141"/>
        <w:jc w:val="both"/>
        <w:rPr>
          <w:rFonts w:eastAsia="Calibri"/>
          <w:b/>
        </w:rPr>
      </w:pPr>
      <w:r w:rsidRPr="00857482">
        <w:rPr>
          <w:rFonts w:eastAsia="Calibri"/>
          <w:b/>
        </w:rPr>
        <w:t>Алгоритм выполнения задания: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 xml:space="preserve">Выбрать книгу из представленной подборки книг. Определить ее предназначение в соответствии  с  требованиями </w:t>
      </w:r>
      <w:proofErr w:type="spellStart"/>
      <w:r w:rsidRPr="00857482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857482">
        <w:rPr>
          <w:rFonts w:ascii="Times New Roman" w:eastAsia="Calibri" w:hAnsi="Times New Roman" w:cs="Times New Roman"/>
          <w:sz w:val="24"/>
          <w:szCs w:val="24"/>
        </w:rPr>
        <w:t xml:space="preserve"> (книжная полиграфия) и возрастом детей.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Прочитать текст.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Определить возрастную категорию детей, на которую рассчитано данное литературное произведение.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Определить программное содержание, цель и задачи.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Определить паузы логические и психологические.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Определить темп и ритм речи.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Провести анализ литературно произведения.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Разработать беседу по тексту (включая аннотацию книги).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Сдать экспертам в печатном виде формулировки цели и задач занятия.</w:t>
      </w:r>
    </w:p>
    <w:p w:rsidR="00791639" w:rsidRPr="00857482" w:rsidRDefault="00791639" w:rsidP="00791639">
      <w:pPr>
        <w:pStyle w:val="a5"/>
        <w:numPr>
          <w:ilvl w:val="0"/>
          <w:numId w:val="5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Провести беседу с волонтерами (молодые специалисты) о прочитанной книге.</w:t>
      </w:r>
    </w:p>
    <w:p w:rsidR="00791639" w:rsidRPr="00857482" w:rsidRDefault="00791639" w:rsidP="00791639">
      <w:pPr>
        <w:ind w:left="426" w:right="23" w:firstLine="141"/>
        <w:jc w:val="both"/>
        <w:rPr>
          <w:rFonts w:eastAsia="Calibri"/>
          <w:b/>
        </w:rPr>
      </w:pPr>
      <w:r w:rsidRPr="00857482">
        <w:rPr>
          <w:rFonts w:eastAsia="Calibri"/>
          <w:b/>
        </w:rPr>
        <w:t xml:space="preserve">Ожидаемый результат: </w:t>
      </w:r>
    </w:p>
    <w:p w:rsidR="00791639" w:rsidRPr="00857482" w:rsidRDefault="00791639" w:rsidP="00791639">
      <w:pPr>
        <w:pStyle w:val="a5"/>
        <w:numPr>
          <w:ilvl w:val="0"/>
          <w:numId w:val="6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Оформление в печатном виде формулировки цели и задач занятия.</w:t>
      </w:r>
    </w:p>
    <w:p w:rsidR="00791639" w:rsidRPr="00857482" w:rsidRDefault="00791639" w:rsidP="00791639">
      <w:pPr>
        <w:pStyle w:val="a5"/>
        <w:numPr>
          <w:ilvl w:val="0"/>
          <w:numId w:val="6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Беседа и выразительное чтение литературного текста.</w:t>
      </w:r>
    </w:p>
    <w:p w:rsidR="00791639" w:rsidRPr="00857482" w:rsidRDefault="00791639" w:rsidP="00791639">
      <w:pPr>
        <w:ind w:left="426" w:right="23" w:firstLine="141"/>
        <w:rPr>
          <w:rFonts w:eastAsia="Calibri"/>
          <w:b/>
        </w:rPr>
      </w:pPr>
      <w:r w:rsidRPr="00857482">
        <w:rPr>
          <w:rFonts w:eastAsia="Calibri"/>
          <w:b/>
        </w:rPr>
        <w:t>Критерии оценки задания:</w:t>
      </w:r>
    </w:p>
    <w:p w:rsidR="00791639" w:rsidRPr="00857482" w:rsidRDefault="00306056" w:rsidP="00791639">
      <w:pPr>
        <w:ind w:left="426" w:right="23" w:firstLine="141"/>
        <w:rPr>
          <w:rFonts w:eastAsia="Calibri"/>
        </w:rPr>
      </w:pPr>
      <w:r>
        <w:rPr>
          <w:rFonts w:eastAsia="Calibri"/>
        </w:rPr>
        <w:t>Объективная оценка: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Озвучивание в аннотации названия и автора литературного произведения (0-1 балл).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Соответствие выбора произведения  возрасту детей (0-1 балл)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Соответствие формулировки цели, обучающей, развивающей и воспитательной задач методическим требованиям (0-3 бала)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Соответствие чтения текста литературным нормам русского языка, расстановка логических и психологических пауз (0-1 балл).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Включение в беседу с детьми вопросов, направленных на выяснение основной идеи произведения, уточнение характеристики персонажей и мотивов поступков героев (0-3 балов).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Целесообразность использования наглядных методов и приемов возрасту детей, содержанию литературного произведения (0-1 балл).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Прием повторное чтение и (или выборочное чтение) (0-1 балл).</w:t>
      </w:r>
    </w:p>
    <w:p w:rsidR="00791639" w:rsidRPr="00857482" w:rsidRDefault="00791639" w:rsidP="00791639">
      <w:pPr>
        <w:pStyle w:val="a5"/>
        <w:numPr>
          <w:ilvl w:val="0"/>
          <w:numId w:val="7"/>
        </w:numPr>
        <w:suppressAutoHyphens w:val="0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Целостность, законченность фрагмента занятия (0-3 балл).</w:t>
      </w:r>
    </w:p>
    <w:p w:rsidR="00791639" w:rsidRPr="00857482" w:rsidRDefault="00791639" w:rsidP="00791639">
      <w:pPr>
        <w:pStyle w:val="a5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Субъективная оценка (</w:t>
      </w:r>
      <w:r w:rsidRPr="0085748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5748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91639" w:rsidRPr="00857482" w:rsidRDefault="00791639" w:rsidP="00791639">
      <w:pPr>
        <w:pStyle w:val="a5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Эмоциональность (0-1 балл)</w:t>
      </w:r>
    </w:p>
    <w:p w:rsidR="00791639" w:rsidRPr="00857482" w:rsidRDefault="00791639" w:rsidP="00791639">
      <w:pPr>
        <w:pStyle w:val="a5"/>
        <w:spacing w:after="0" w:line="240" w:lineRule="auto"/>
        <w:ind w:left="426" w:right="23" w:firstLine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82">
        <w:rPr>
          <w:rFonts w:ascii="Times New Roman" w:eastAsia="Calibri" w:hAnsi="Times New Roman" w:cs="Times New Roman"/>
          <w:sz w:val="24"/>
          <w:szCs w:val="24"/>
        </w:rPr>
        <w:t>Общее впечатление (0-1 балл)</w:t>
      </w:r>
    </w:p>
    <w:p w:rsidR="00791639" w:rsidRPr="00857482" w:rsidRDefault="00791639" w:rsidP="00791639">
      <w:pPr>
        <w:ind w:left="567" w:right="20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 xml:space="preserve">Максимальное количество баллов – 16  баллов. </w:t>
      </w:r>
    </w:p>
    <w:p w:rsidR="00791639" w:rsidRDefault="00791639" w:rsidP="00791639">
      <w:pPr>
        <w:ind w:left="4979" w:firstLine="685"/>
      </w:pPr>
    </w:p>
    <w:p w:rsidR="00791639" w:rsidRPr="00857482" w:rsidRDefault="00791639" w:rsidP="00791639">
      <w:pPr>
        <w:pStyle w:val="a5"/>
        <w:spacing w:after="0" w:line="240" w:lineRule="auto"/>
        <w:ind w:left="3258" w:right="23" w:firstLine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639" w:rsidRPr="00857482" w:rsidRDefault="00791639" w:rsidP="00791639">
      <w:pPr>
        <w:ind w:left="567" w:right="20"/>
        <w:jc w:val="center"/>
        <w:rPr>
          <w:rFonts w:eastAsia="Calibri"/>
          <w:b/>
        </w:rPr>
      </w:pPr>
      <w:r w:rsidRPr="00857482">
        <w:rPr>
          <w:rFonts w:eastAsia="Calibri"/>
          <w:b/>
        </w:rPr>
        <w:t>Конкурсное испытание №2</w:t>
      </w:r>
    </w:p>
    <w:p w:rsidR="00791639" w:rsidRPr="00857482" w:rsidRDefault="00791639" w:rsidP="00791639">
      <w:pPr>
        <w:ind w:right="23"/>
        <w:jc w:val="center"/>
        <w:rPr>
          <w:rFonts w:eastAsia="Calibri"/>
          <w:b/>
        </w:rPr>
      </w:pPr>
      <w:r w:rsidRPr="00857482">
        <w:rPr>
          <w:rFonts w:eastAsia="Calibri"/>
          <w:b/>
          <w:lang w:val="en-US"/>
        </w:rPr>
        <w:t>II</w:t>
      </w:r>
      <w:r w:rsidRPr="00857482">
        <w:rPr>
          <w:rFonts w:eastAsia="Calibri"/>
          <w:b/>
        </w:rPr>
        <w:t xml:space="preserve"> этапа</w:t>
      </w:r>
      <w:r w:rsidRPr="00857482">
        <w:rPr>
          <w:b/>
          <w:bCs/>
          <w:lang w:eastAsia="ru-RU"/>
        </w:rPr>
        <w:t xml:space="preserve"> муниципального конкурса </w:t>
      </w:r>
      <w:r w:rsidRPr="00857482">
        <w:rPr>
          <w:b/>
          <w:bCs/>
        </w:rPr>
        <w:t>«Воспитатель года -2019»</w:t>
      </w:r>
    </w:p>
    <w:p w:rsidR="00791639" w:rsidRPr="00857482" w:rsidRDefault="00791639" w:rsidP="00791639">
      <w:pPr>
        <w:pStyle w:val="a5"/>
        <w:spacing w:after="0" w:line="240" w:lineRule="auto"/>
        <w:ind w:left="1134"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639" w:rsidRPr="00857482" w:rsidRDefault="00791639" w:rsidP="00791639">
      <w:pPr>
        <w:pStyle w:val="a5"/>
        <w:spacing w:after="0" w:line="240" w:lineRule="auto"/>
        <w:ind w:left="1134"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7482">
        <w:rPr>
          <w:rFonts w:ascii="Times New Roman" w:eastAsia="Calibri" w:hAnsi="Times New Roman" w:cs="Times New Roman"/>
          <w:b/>
          <w:sz w:val="24"/>
          <w:szCs w:val="24"/>
        </w:rPr>
        <w:t>Педагогическое мероприятие с детьми</w:t>
      </w:r>
    </w:p>
    <w:p w:rsidR="00791639" w:rsidRPr="00857482" w:rsidRDefault="00791639" w:rsidP="00791639">
      <w:pPr>
        <w:ind w:left="567" w:right="23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bCs/>
          <w:shd w:val="clear" w:color="auto" w:fill="FFFFFF"/>
        </w:rPr>
        <w:lastRenderedPageBreak/>
        <w:t xml:space="preserve">Фрагмент непосредственной образовательной деятельности педагога с детьми (занятия) </w:t>
      </w:r>
      <w:r w:rsidRPr="00857482">
        <w:rPr>
          <w:rFonts w:eastAsia="Calibri"/>
        </w:rPr>
        <w:t>проводится на базе детских садов города. База проведения определяется в зависимости от  поданных заявок. Возрастную группу, тему и направление занятия педагог определяет самостоятельно в соответствии с реализуемой программой ДОУ</w:t>
      </w:r>
      <w:r w:rsidRPr="00857482">
        <w:rPr>
          <w:rFonts w:eastAsia="Calibri"/>
          <w:i/>
        </w:rPr>
        <w:t>.</w:t>
      </w:r>
      <w:r w:rsidRPr="00857482">
        <w:rPr>
          <w:rFonts w:eastAsia="Calibri"/>
          <w:shd w:val="clear" w:color="auto" w:fill="FFFFFF"/>
        </w:rPr>
        <w:t xml:space="preserve"> Порядок проведения занятия определяется жеребьёвкой и возрастом выбранной группы.</w:t>
      </w:r>
    </w:p>
    <w:p w:rsidR="00791639" w:rsidRPr="00857482" w:rsidRDefault="00791639" w:rsidP="00791639">
      <w:pPr>
        <w:ind w:left="567" w:right="20" w:firstLine="567"/>
        <w:jc w:val="both"/>
        <w:rPr>
          <w:rFonts w:eastAsia="Calibri"/>
        </w:rPr>
      </w:pPr>
      <w:r w:rsidRPr="00857482">
        <w:rPr>
          <w:rFonts w:eastAsia="Calibri"/>
          <w:b/>
          <w:i/>
          <w:shd w:val="clear" w:color="auto" w:fill="FFFFFF"/>
        </w:rPr>
        <w:t>Формат задания:</w:t>
      </w:r>
      <w:r w:rsidRPr="00857482">
        <w:rPr>
          <w:rFonts w:eastAsia="Calibri"/>
          <w:shd w:val="clear" w:color="auto" w:fill="FFFFFF"/>
        </w:rPr>
        <w:t xml:space="preserve"> Фрагмент </w:t>
      </w:r>
      <w:r w:rsidRPr="00857482">
        <w:rPr>
          <w:rFonts w:eastAsia="Calibri"/>
          <w:bCs/>
          <w:shd w:val="clear" w:color="auto" w:fill="FFFFFF"/>
        </w:rPr>
        <w:t>непосредственной</w:t>
      </w:r>
      <w:r w:rsidRPr="00857482">
        <w:rPr>
          <w:rFonts w:eastAsia="Calibri"/>
          <w:shd w:val="clear" w:color="auto" w:fill="FFFFFF"/>
        </w:rPr>
        <w:t xml:space="preserve"> образовательной деятельности может быть представлен разными формами работы с детьми и отражать характерную для участников педагогическую технологию и методические приемы. </w:t>
      </w:r>
    </w:p>
    <w:p w:rsidR="00791639" w:rsidRPr="00857482" w:rsidRDefault="00791639" w:rsidP="00791639">
      <w:pPr>
        <w:ind w:left="567" w:right="20" w:firstLine="567"/>
        <w:jc w:val="both"/>
        <w:rPr>
          <w:rFonts w:eastAsia="Calibri"/>
        </w:rPr>
      </w:pPr>
      <w:r w:rsidRPr="00857482">
        <w:rPr>
          <w:rFonts w:eastAsia="Calibri"/>
          <w:i/>
          <w:shd w:val="clear" w:color="auto" w:fill="FFFFFF"/>
        </w:rPr>
        <w:t xml:space="preserve">Сценарный план </w:t>
      </w:r>
      <w:r w:rsidRPr="00857482">
        <w:rPr>
          <w:rFonts w:eastAsia="Calibri"/>
          <w:shd w:val="clear" w:color="auto" w:fill="FFFFFF"/>
        </w:rPr>
        <w:t>мероприятия с детьми представляется членам Конкурсной комиссии до начала конкурсного испытания (в печатном виде) и включает: цель, основные задачи, используемые средства, примерный ход мероприятия и планируемый результат. Объем текста сценария не должен превышать 3 страницы формата</w:t>
      </w:r>
      <w:r w:rsidRPr="00857482">
        <w:rPr>
          <w:rFonts w:eastAsia="Calibri"/>
        </w:rPr>
        <w:t>А</w:t>
      </w:r>
      <w:proofErr w:type="gramStart"/>
      <w:r w:rsidRPr="00857482">
        <w:rPr>
          <w:rFonts w:eastAsia="Calibri"/>
          <w:shd w:val="clear" w:color="auto" w:fill="FFFFFF"/>
        </w:rPr>
        <w:t>4</w:t>
      </w:r>
      <w:proofErr w:type="gramEnd"/>
      <w:r w:rsidRPr="00857482">
        <w:rPr>
          <w:rFonts w:eastAsia="Calibri"/>
          <w:shd w:val="clear" w:color="auto" w:fill="FFFFFF"/>
        </w:rPr>
        <w:t>.</w:t>
      </w:r>
    </w:p>
    <w:p w:rsidR="00791639" w:rsidRPr="00857482" w:rsidRDefault="00791639" w:rsidP="00791639">
      <w:pPr>
        <w:ind w:left="567" w:right="20" w:firstLine="567"/>
        <w:jc w:val="both"/>
        <w:rPr>
          <w:rFonts w:eastAsia="Calibri"/>
        </w:rPr>
      </w:pPr>
      <w:r w:rsidRPr="00857482">
        <w:rPr>
          <w:rFonts w:eastAsia="Calibri"/>
          <w:shd w:val="clear" w:color="auto" w:fill="FFFFFF"/>
        </w:rPr>
        <w:t>Регламент мероприятия с детьми: 30 минут  (проведение мероприятия до 20 минут, вопросы от членов конкурсной комиссии - 10 минут).</w:t>
      </w:r>
    </w:p>
    <w:p w:rsidR="00791639" w:rsidRDefault="00791639" w:rsidP="00791639">
      <w:pPr>
        <w:ind w:left="567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>Критерии оценивания</w:t>
      </w:r>
      <w:r w:rsidR="00306056">
        <w:rPr>
          <w:rFonts w:eastAsia="Calibri"/>
          <w:shd w:val="clear" w:color="auto" w:fill="FFFFFF"/>
        </w:rPr>
        <w:t xml:space="preserve">: </w:t>
      </w:r>
    </w:p>
    <w:p w:rsidR="00306056" w:rsidRPr="00857482" w:rsidRDefault="00306056" w:rsidP="00791639">
      <w:pPr>
        <w:ind w:left="567" w:firstLine="567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Объективная оценка (0-5 баллов):</w:t>
      </w:r>
    </w:p>
    <w:p w:rsidR="00791639" w:rsidRPr="00857482" w:rsidRDefault="00791639" w:rsidP="00791639">
      <w:pPr>
        <w:numPr>
          <w:ilvl w:val="0"/>
          <w:numId w:val="4"/>
        </w:numPr>
        <w:suppressAutoHyphens w:val="0"/>
        <w:ind w:left="567" w:right="20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>методическая компетентность (соответствие формы, содержания, ме</w:t>
      </w:r>
      <w:r w:rsidR="00306056">
        <w:rPr>
          <w:rFonts w:eastAsia="Calibri"/>
          <w:shd w:val="clear" w:color="auto" w:fill="FFFFFF"/>
        </w:rPr>
        <w:t>тодов и приемов возрасту детей)</w:t>
      </w:r>
      <w:r w:rsidRPr="00857482">
        <w:rPr>
          <w:rFonts w:eastAsia="Calibri"/>
          <w:shd w:val="clear" w:color="auto" w:fill="FFFFFF"/>
        </w:rPr>
        <w:t>;</w:t>
      </w:r>
    </w:p>
    <w:p w:rsidR="00791639" w:rsidRPr="00857482" w:rsidRDefault="00791639" w:rsidP="00791639">
      <w:pPr>
        <w:numPr>
          <w:ilvl w:val="0"/>
          <w:numId w:val="4"/>
        </w:numPr>
        <w:suppressAutoHyphens w:val="0"/>
        <w:ind w:left="567" w:right="20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>умение организовать и удерживать интерес детей в течение образоват</w:t>
      </w:r>
      <w:r w:rsidR="00306056">
        <w:rPr>
          <w:rFonts w:eastAsia="Calibri"/>
          <w:shd w:val="clear" w:color="auto" w:fill="FFFFFF"/>
        </w:rPr>
        <w:t>ельной деятельности;</w:t>
      </w:r>
    </w:p>
    <w:p w:rsidR="00791639" w:rsidRPr="00857482" w:rsidRDefault="00306056" w:rsidP="00791639">
      <w:pPr>
        <w:numPr>
          <w:ilvl w:val="0"/>
          <w:numId w:val="4"/>
        </w:numPr>
        <w:suppressAutoHyphens w:val="0"/>
        <w:ind w:left="567" w:right="20" w:firstLine="567"/>
        <w:jc w:val="both"/>
        <w:rPr>
          <w:rFonts w:eastAsia="Calibri"/>
          <w:shd w:val="clear" w:color="auto" w:fill="FFFFFF"/>
        </w:rPr>
      </w:pPr>
      <w:r>
        <w:rPr>
          <w:rFonts w:eastAsia="Calibri"/>
        </w:rPr>
        <w:t>педагогическая мобильность;</w:t>
      </w:r>
    </w:p>
    <w:p w:rsidR="00791639" w:rsidRPr="00857482" w:rsidRDefault="00306056" w:rsidP="00791639">
      <w:pPr>
        <w:numPr>
          <w:ilvl w:val="0"/>
          <w:numId w:val="4"/>
        </w:numPr>
        <w:suppressAutoHyphens w:val="0"/>
        <w:ind w:left="567" w:right="20" w:firstLine="567"/>
        <w:jc w:val="both"/>
        <w:rPr>
          <w:rFonts w:eastAsia="Calibri"/>
          <w:shd w:val="clear" w:color="auto" w:fill="FFFFFF"/>
        </w:rPr>
      </w:pPr>
      <w:r>
        <w:rPr>
          <w:rFonts w:eastAsia="Calibri"/>
        </w:rPr>
        <w:t>эмоциональный фон мероприятия;</w:t>
      </w:r>
    </w:p>
    <w:p w:rsidR="00791639" w:rsidRDefault="00791639" w:rsidP="00791639">
      <w:pPr>
        <w:numPr>
          <w:ilvl w:val="0"/>
          <w:numId w:val="4"/>
        </w:numPr>
        <w:suppressAutoHyphens w:val="0"/>
        <w:ind w:left="567" w:right="20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>самоанализ за</w:t>
      </w:r>
      <w:r w:rsidR="00306056">
        <w:rPr>
          <w:rFonts w:eastAsia="Calibri"/>
          <w:shd w:val="clear" w:color="auto" w:fill="FFFFFF"/>
        </w:rPr>
        <w:t>нятия (фрагмента);</w:t>
      </w:r>
    </w:p>
    <w:p w:rsidR="00306056" w:rsidRPr="00857482" w:rsidRDefault="00306056" w:rsidP="00306056">
      <w:pPr>
        <w:suppressAutoHyphens w:val="0"/>
        <w:ind w:left="1134" w:right="20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Субъективная оценка (0-2 баллов)</w:t>
      </w:r>
    </w:p>
    <w:p w:rsidR="00791639" w:rsidRPr="00857482" w:rsidRDefault="00791639" w:rsidP="00791639">
      <w:pPr>
        <w:ind w:left="567" w:right="20" w:firstLine="567"/>
        <w:jc w:val="both"/>
        <w:rPr>
          <w:rFonts w:eastAsia="Calibri"/>
          <w:shd w:val="clear" w:color="auto" w:fill="FFFFFF"/>
        </w:rPr>
      </w:pPr>
      <w:r w:rsidRPr="00857482">
        <w:rPr>
          <w:rFonts w:eastAsia="Calibri"/>
          <w:shd w:val="clear" w:color="auto" w:fill="FFFFFF"/>
        </w:rPr>
        <w:t>Максимальное количество баллов - 2</w:t>
      </w:r>
      <w:r w:rsidR="00306056">
        <w:rPr>
          <w:rFonts w:eastAsia="Calibri"/>
          <w:shd w:val="clear" w:color="auto" w:fill="FFFFFF"/>
        </w:rPr>
        <w:t>7</w:t>
      </w:r>
      <w:r w:rsidRPr="00857482">
        <w:rPr>
          <w:rFonts w:eastAsia="Calibri"/>
          <w:shd w:val="clear" w:color="auto" w:fill="FFFFFF"/>
        </w:rPr>
        <w:t xml:space="preserve">баллов. </w:t>
      </w:r>
    </w:p>
    <w:p w:rsidR="00791639" w:rsidRPr="00857482" w:rsidRDefault="00791639" w:rsidP="00791639">
      <w:pPr>
        <w:contextualSpacing/>
        <w:jc w:val="right"/>
      </w:pPr>
    </w:p>
    <w:p w:rsidR="00791639" w:rsidRDefault="00791639" w:rsidP="00791639">
      <w:pPr>
        <w:ind w:left="12024" w:firstLine="720"/>
        <w:jc w:val="center"/>
      </w:pPr>
    </w:p>
    <w:p w:rsidR="00791639" w:rsidRPr="00FE2D4F" w:rsidRDefault="00791639" w:rsidP="00791639"/>
    <w:p w:rsidR="00791639" w:rsidRPr="00FE2D4F" w:rsidRDefault="00791639" w:rsidP="00791639"/>
    <w:p w:rsidR="00791639" w:rsidRDefault="00791639" w:rsidP="00791639">
      <w:pPr>
        <w:ind w:left="4248" w:firstLine="708"/>
        <w:rPr>
          <w:sz w:val="28"/>
          <w:szCs w:val="28"/>
        </w:rPr>
      </w:pPr>
    </w:p>
    <w:p w:rsidR="00791639" w:rsidRDefault="00791639" w:rsidP="00791639">
      <w:pPr>
        <w:ind w:left="4248" w:firstLine="708"/>
        <w:rPr>
          <w:sz w:val="28"/>
          <w:szCs w:val="28"/>
        </w:rPr>
      </w:pPr>
    </w:p>
    <w:p w:rsidR="00791639" w:rsidRDefault="00791639" w:rsidP="006125E4"/>
    <w:p w:rsidR="00791639" w:rsidRDefault="00791639" w:rsidP="006125E4"/>
    <w:p w:rsidR="00791639" w:rsidRDefault="00791639" w:rsidP="006125E4"/>
    <w:p w:rsidR="00791639" w:rsidRPr="00F07EC7" w:rsidRDefault="00791639" w:rsidP="006125E4"/>
    <w:sectPr w:rsidR="00791639" w:rsidRPr="00F07EC7" w:rsidSect="0093299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747"/>
    <w:multiLevelType w:val="hybridMultilevel"/>
    <w:tmpl w:val="856A91D0"/>
    <w:lvl w:ilvl="0" w:tplc="B330BD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C953405"/>
    <w:multiLevelType w:val="hybridMultilevel"/>
    <w:tmpl w:val="6980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497"/>
    <w:multiLevelType w:val="hybridMultilevel"/>
    <w:tmpl w:val="387C41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83233AB"/>
    <w:multiLevelType w:val="hybridMultilevel"/>
    <w:tmpl w:val="DCCE6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4175D"/>
    <w:multiLevelType w:val="hybridMultilevel"/>
    <w:tmpl w:val="10AE57A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2FB43A40"/>
    <w:multiLevelType w:val="hybridMultilevel"/>
    <w:tmpl w:val="C010A4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7E45F30"/>
    <w:multiLevelType w:val="hybridMultilevel"/>
    <w:tmpl w:val="10C009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CC16B22"/>
    <w:multiLevelType w:val="hybridMultilevel"/>
    <w:tmpl w:val="9AB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B3C79"/>
    <w:multiLevelType w:val="hybridMultilevel"/>
    <w:tmpl w:val="7E1213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7995492"/>
    <w:multiLevelType w:val="hybridMultilevel"/>
    <w:tmpl w:val="4D82C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AC7C8A"/>
    <w:multiLevelType w:val="hybridMultilevel"/>
    <w:tmpl w:val="940E5F96"/>
    <w:lvl w:ilvl="0" w:tplc="C28E60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53719E2"/>
    <w:multiLevelType w:val="hybridMultilevel"/>
    <w:tmpl w:val="563E2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25E4"/>
    <w:rsid w:val="000370C2"/>
    <w:rsid w:val="00063D0C"/>
    <w:rsid w:val="000F7D85"/>
    <w:rsid w:val="0011663A"/>
    <w:rsid w:val="00121623"/>
    <w:rsid w:val="001A0173"/>
    <w:rsid w:val="00212A6E"/>
    <w:rsid w:val="0029101E"/>
    <w:rsid w:val="002E33CC"/>
    <w:rsid w:val="002E63F1"/>
    <w:rsid w:val="002F48B2"/>
    <w:rsid w:val="00305DC5"/>
    <w:rsid w:val="00306056"/>
    <w:rsid w:val="0032271A"/>
    <w:rsid w:val="003E57EF"/>
    <w:rsid w:val="00410F65"/>
    <w:rsid w:val="004811FC"/>
    <w:rsid w:val="00551AB3"/>
    <w:rsid w:val="005856BF"/>
    <w:rsid w:val="005B66CF"/>
    <w:rsid w:val="006125E4"/>
    <w:rsid w:val="00636969"/>
    <w:rsid w:val="006A6EBA"/>
    <w:rsid w:val="00742070"/>
    <w:rsid w:val="00751AE9"/>
    <w:rsid w:val="00791639"/>
    <w:rsid w:val="007E3151"/>
    <w:rsid w:val="007F41CB"/>
    <w:rsid w:val="00907605"/>
    <w:rsid w:val="009251EE"/>
    <w:rsid w:val="00932993"/>
    <w:rsid w:val="00987969"/>
    <w:rsid w:val="00BC34A3"/>
    <w:rsid w:val="00CB5192"/>
    <w:rsid w:val="00CD008D"/>
    <w:rsid w:val="00D10DA9"/>
    <w:rsid w:val="00DF54A7"/>
    <w:rsid w:val="00E6633F"/>
    <w:rsid w:val="00E96E45"/>
    <w:rsid w:val="00ED78A6"/>
    <w:rsid w:val="00F07EC7"/>
    <w:rsid w:val="00F46B1B"/>
    <w:rsid w:val="00F9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4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3"/>
    <w:uiPriority w:val="99"/>
    <w:locked/>
    <w:rsid w:val="006125E4"/>
    <w:rPr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3"/>
    <w:uiPriority w:val="99"/>
    <w:rsid w:val="006125E4"/>
    <w:pPr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1"/>
    <w:basedOn w:val="a3"/>
    <w:uiPriority w:val="99"/>
    <w:rsid w:val="006125E4"/>
    <w:rPr>
      <w:spacing w:val="0"/>
    </w:rPr>
  </w:style>
  <w:style w:type="character" w:customStyle="1" w:styleId="22">
    <w:name w:val="Основной текст22"/>
    <w:basedOn w:val="a3"/>
    <w:uiPriority w:val="99"/>
    <w:rsid w:val="006125E4"/>
    <w:rPr>
      <w:spacing w:val="0"/>
    </w:rPr>
  </w:style>
  <w:style w:type="character" w:customStyle="1" w:styleId="23">
    <w:name w:val="Основной текст23"/>
    <w:basedOn w:val="a3"/>
    <w:uiPriority w:val="99"/>
    <w:rsid w:val="006A6EBA"/>
    <w:rPr>
      <w:spacing w:val="0"/>
    </w:rPr>
  </w:style>
  <w:style w:type="character" w:customStyle="1" w:styleId="24">
    <w:name w:val="Основной текст24"/>
    <w:basedOn w:val="a3"/>
    <w:uiPriority w:val="99"/>
    <w:rsid w:val="006A6EBA"/>
    <w:rPr>
      <w:spacing w:val="0"/>
    </w:rPr>
  </w:style>
  <w:style w:type="character" w:customStyle="1" w:styleId="25">
    <w:name w:val="Основной текст25"/>
    <w:basedOn w:val="a3"/>
    <w:uiPriority w:val="99"/>
    <w:rsid w:val="006A6EBA"/>
    <w:rPr>
      <w:spacing w:val="0"/>
    </w:rPr>
  </w:style>
  <w:style w:type="character" w:customStyle="1" w:styleId="w">
    <w:name w:val="w"/>
    <w:basedOn w:val="a0"/>
    <w:rsid w:val="00E6633F"/>
  </w:style>
  <w:style w:type="character" w:customStyle="1" w:styleId="26">
    <w:name w:val="Основной текст26"/>
    <w:basedOn w:val="a3"/>
    <w:uiPriority w:val="99"/>
    <w:rsid w:val="00F46B1B"/>
    <w:rPr>
      <w:spacing w:val="0"/>
    </w:rPr>
  </w:style>
  <w:style w:type="paragraph" w:customStyle="1" w:styleId="Default">
    <w:name w:val="Default"/>
    <w:rsid w:val="005856BF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856B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16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8896-0B9D-44D9-9FE8-EE328978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2018-11-29T10:23:00Z</cp:lastPrinted>
  <dcterms:created xsi:type="dcterms:W3CDTF">2017-01-09T08:45:00Z</dcterms:created>
  <dcterms:modified xsi:type="dcterms:W3CDTF">2018-11-29T10:51:00Z</dcterms:modified>
</cp:coreProperties>
</file>